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78FD" w14:textId="77777777" w:rsidR="00901850" w:rsidRDefault="00901850">
      <w:pPr>
        <w:pStyle w:val="Ttulo2"/>
        <w:rPr>
          <w:rFonts w:ascii="Tahoma" w:hAnsi="Tahoma" w:cs="Tahoma"/>
          <w:sz w:val="22"/>
          <w:szCs w:val="22"/>
        </w:rPr>
      </w:pPr>
    </w:p>
    <w:p w14:paraId="12211EE6" w14:textId="77777777" w:rsidR="00E34581" w:rsidRPr="00E34581" w:rsidRDefault="00E34581" w:rsidP="00E34581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E34581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1BAB2364" w14:textId="74368D5A" w:rsidR="00E34581" w:rsidRPr="00E34581" w:rsidRDefault="00E34581" w:rsidP="00E34581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E34581">
        <w:rPr>
          <w:rFonts w:ascii="Tahoma" w:hAnsi="Tahoma" w:cs="Tahoma"/>
          <w:color w:val="805085"/>
          <w:sz w:val="36"/>
          <w:szCs w:val="40"/>
        </w:rPr>
        <w:t>Consejero</w:t>
      </w:r>
      <w:r w:rsidR="00670D77">
        <w:rPr>
          <w:rFonts w:ascii="Tahoma" w:hAnsi="Tahoma" w:cs="Tahoma"/>
          <w:color w:val="805085"/>
          <w:sz w:val="36"/>
          <w:szCs w:val="40"/>
        </w:rPr>
        <w:t>/a</w:t>
      </w:r>
      <w:r w:rsidRPr="00E34581"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2F602A">
        <w:rPr>
          <w:rFonts w:ascii="Tahoma" w:hAnsi="Tahoma" w:cs="Tahoma"/>
          <w:color w:val="805085"/>
          <w:sz w:val="36"/>
          <w:szCs w:val="40"/>
        </w:rPr>
        <w:t xml:space="preserve"> </w:t>
      </w:r>
      <w:r w:rsidR="002F602A">
        <w:rPr>
          <w:rFonts w:ascii="Tahoma" w:hAnsi="Tahoma" w:cs="Tahoma"/>
          <w:color w:val="805085"/>
          <w:sz w:val="36"/>
          <w:szCs w:val="40"/>
        </w:rPr>
        <w:t>en el CDE No. 09 en Torreón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01850" w14:paraId="2D2F7B44" w14:textId="77777777" w:rsidTr="00E34581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7030A0"/>
              <w:right w:val="single" w:sz="12" w:space="0" w:color="7030A0"/>
            </w:tcBorders>
          </w:tcPr>
          <w:p w14:paraId="32B710B4" w14:textId="77777777" w:rsidR="00901850" w:rsidRDefault="000B5C52">
            <w:pPr>
              <w:spacing w:after="0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4089B83" w14:textId="77777777" w:rsidR="00901850" w:rsidRDefault="00901850">
            <w:pPr>
              <w:pStyle w:val="Prrafodelista"/>
              <w:spacing w:after="0"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4942CD6D" w14:textId="77777777" w:rsidR="00901850" w:rsidRDefault="000B5C52">
            <w:pPr>
              <w:spacing w:after="0" w:line="276" w:lineRule="auto"/>
              <w:ind w:left="360"/>
              <w:jc w:val="both"/>
            </w:pPr>
            <w:r w:rsidRPr="00E34581">
              <w:rPr>
                <w:rFonts w:ascii="Tahoma" w:hAnsi="Tahoma" w:cs="Tahoma"/>
                <w:u w:val="single"/>
              </w:rPr>
              <w:t>Nombre:</w:t>
            </w:r>
            <w:r>
              <w:rPr>
                <w:rFonts w:ascii="Tahoma" w:hAnsi="Tahoma" w:cs="Tahoma"/>
              </w:rPr>
              <w:t xml:space="preserve"> Carlos David Zavalza Avila</w:t>
            </w:r>
          </w:p>
          <w:p w14:paraId="22CFAA76" w14:textId="4253AFEF" w:rsidR="00901850" w:rsidRDefault="000B5C52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E34581">
              <w:rPr>
                <w:rFonts w:ascii="Tahoma" w:hAnsi="Tahoma" w:cs="Tahoma"/>
                <w:szCs w:val="24"/>
                <w:u w:val="single"/>
              </w:rPr>
              <w:t>Dirección oficial: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2F602A">
              <w:rPr>
                <w:rFonts w:ascii="Tahoma" w:hAnsi="Tahoma" w:cs="Tahoma"/>
              </w:rPr>
              <w:t>Blvd</w:t>
            </w:r>
            <w:proofErr w:type="spellEnd"/>
            <w:r w:rsidR="002F602A">
              <w:rPr>
                <w:rFonts w:ascii="Tahoma" w:hAnsi="Tahoma" w:cs="Tahoma"/>
              </w:rPr>
              <w:t>. Luis Donaldo Colosio No. 6207, Fracc. Rancho Las Torrecillas C.P. 25298 en Saltillo, Coahuila de Zaragoza.</w:t>
            </w:r>
          </w:p>
          <w:p w14:paraId="13CB3EDF" w14:textId="77777777" w:rsidR="00901850" w:rsidRDefault="000B5C52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E34581">
              <w:rPr>
                <w:rFonts w:ascii="Tahoma" w:hAnsi="Tahoma" w:cs="Tahoma"/>
                <w:szCs w:val="24"/>
                <w:u w:val="single"/>
              </w:rPr>
              <w:t>Teléfono oficial: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>
              <w:rPr>
                <w:rFonts w:ascii="Tahoma" w:hAnsi="Tahoma" w:cs="Tahoma"/>
                <w:szCs w:val="24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7737A7DB" w14:textId="77777777" w:rsidR="00901850" w:rsidRDefault="00901850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198992D" w14:textId="77777777" w:rsidR="00901850" w:rsidRDefault="0090185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01850" w14:paraId="1533F42F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2639130A" w14:textId="77777777" w:rsidR="00901850" w:rsidRDefault="000B5C5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769C293E" w14:textId="77777777" w:rsidR="00901850" w:rsidRDefault="00901850">
            <w:pPr>
              <w:spacing w:after="0" w:line="240" w:lineRule="auto"/>
              <w:jc w:val="both"/>
              <w:rPr>
                <w:rStyle w:val="CitaCar"/>
              </w:rPr>
            </w:pPr>
          </w:p>
          <w:p w14:paraId="5FE71BB8" w14:textId="678E6400" w:rsidR="00901850" w:rsidRDefault="000B5C52">
            <w:pPr>
              <w:spacing w:after="0" w:line="240" w:lineRule="auto"/>
              <w:jc w:val="both"/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Carrera </w:t>
            </w:r>
            <w:r w:rsidR="00E3458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Técnica</w:t>
            </w:r>
          </w:p>
          <w:p w14:paraId="401F46C6" w14:textId="450DC204" w:rsidR="00901850" w:rsidRDefault="000B5C52">
            <w:pPr>
              <w:spacing w:after="0" w:line="240" w:lineRule="auto"/>
              <w:jc w:val="both"/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2F60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3458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2010</w:t>
            </w:r>
          </w:p>
          <w:p w14:paraId="70B0D417" w14:textId="2BF19E6C" w:rsidR="00901850" w:rsidRPr="00E34581" w:rsidRDefault="000B5C52">
            <w:pPr>
              <w:spacing w:after="0" w:line="240" w:lineRule="auto"/>
              <w:jc w:val="both"/>
              <w:rPr>
                <w:rStyle w:val="CitaCar"/>
                <w:i w:val="0"/>
                <w:iCs w:val="0"/>
                <w:color w:val="auto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E3458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Centro de Enseñanza Abierta</w:t>
            </w:r>
          </w:p>
          <w:p w14:paraId="4AC57C07" w14:textId="77777777" w:rsidR="00901850" w:rsidRDefault="00901850">
            <w:pPr>
              <w:pStyle w:val="Prrafodelista"/>
              <w:spacing w:after="0" w:line="240" w:lineRule="auto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2B682C" w14:textId="77777777" w:rsidR="00901850" w:rsidRDefault="0090185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901850" w14:paraId="06772F80" w14:textId="77777777">
        <w:trPr>
          <w:trHeight w:val="1399"/>
        </w:trPr>
        <w:tc>
          <w:tcPr>
            <w:tcW w:w="9000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6D482331" w14:textId="77777777" w:rsidR="00901850" w:rsidRDefault="000B5C5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037B0C62" w14:textId="77777777" w:rsidR="00901850" w:rsidRPr="002F602A" w:rsidRDefault="00901850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</w:p>
          <w:p w14:paraId="2296CF90" w14:textId="072EB277" w:rsidR="00901850" w:rsidRPr="00E34581" w:rsidRDefault="000B5C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Empresa</w:t>
            </w:r>
            <w:r w:rsidR="00E34581">
              <w:rPr>
                <w:rFonts w:ascii="Tahoma" w:hAnsi="Tahoma" w:cs="Tahoma"/>
              </w:rPr>
              <w:t>: Instituto Electoral de Coahuila</w:t>
            </w:r>
          </w:p>
          <w:p w14:paraId="0EA5977D" w14:textId="3BD8FD1A" w:rsidR="00901850" w:rsidRPr="00E34581" w:rsidRDefault="000B5C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</w:t>
            </w:r>
            <w:r w:rsidRPr="00E34581">
              <w:rPr>
                <w:rFonts w:ascii="Tahoma" w:hAnsi="Tahoma" w:cs="Tahoma"/>
              </w:rPr>
              <w:t>:</w:t>
            </w:r>
            <w:r w:rsidR="002F602A">
              <w:rPr>
                <w:rFonts w:ascii="Tahoma" w:hAnsi="Tahoma" w:cs="Tahoma"/>
              </w:rPr>
              <w:t xml:space="preserve"> </w:t>
            </w:r>
            <w:r w:rsidR="00E34581" w:rsidRPr="00E34581">
              <w:rPr>
                <w:rFonts w:ascii="Tahoma" w:hAnsi="Tahoma" w:cs="Tahoma"/>
              </w:rPr>
              <w:t>2025</w:t>
            </w:r>
          </w:p>
          <w:p w14:paraId="01B15787" w14:textId="5E3A64D5" w:rsidR="00901850" w:rsidRPr="00E34581" w:rsidRDefault="000B5C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</w:t>
            </w:r>
            <w:r w:rsidRPr="00E34581">
              <w:rPr>
                <w:rFonts w:ascii="Tahoma" w:hAnsi="Tahoma" w:cs="Tahoma"/>
              </w:rPr>
              <w:t>:</w:t>
            </w:r>
            <w:r w:rsidR="00E34581" w:rsidRPr="00E34581">
              <w:rPr>
                <w:rFonts w:ascii="Tahoma" w:hAnsi="Tahoma" w:cs="Tahoma"/>
              </w:rPr>
              <w:t xml:space="preserve"> </w:t>
            </w:r>
            <w:r w:rsidRPr="00E34581">
              <w:rPr>
                <w:rFonts w:ascii="Tahoma" w:hAnsi="Tahoma" w:cs="Tahoma"/>
              </w:rPr>
              <w:t>CAEL</w:t>
            </w:r>
          </w:p>
          <w:p w14:paraId="42B720EE" w14:textId="77777777" w:rsidR="00901850" w:rsidRDefault="009018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565E757" w14:textId="77777777" w:rsidR="00901850" w:rsidRDefault="00901850">
      <w:pPr>
        <w:jc w:val="both"/>
      </w:pPr>
    </w:p>
    <w:sectPr w:rsidR="00901850">
      <w:headerReference w:type="default" r:id="rId6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03F9" w14:textId="77777777" w:rsidR="005B1872" w:rsidRDefault="005B1872">
      <w:pPr>
        <w:spacing w:after="0" w:line="240" w:lineRule="auto"/>
      </w:pPr>
      <w:r>
        <w:separator/>
      </w:r>
    </w:p>
  </w:endnote>
  <w:endnote w:type="continuationSeparator" w:id="0">
    <w:p w14:paraId="3E254849" w14:textId="77777777" w:rsidR="005B1872" w:rsidRDefault="005B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7A82" w14:textId="77777777" w:rsidR="005B1872" w:rsidRDefault="005B1872">
      <w:pPr>
        <w:spacing w:after="0" w:line="240" w:lineRule="auto"/>
      </w:pPr>
      <w:r>
        <w:separator/>
      </w:r>
    </w:p>
  </w:footnote>
  <w:footnote w:type="continuationSeparator" w:id="0">
    <w:p w14:paraId="712EA366" w14:textId="77777777" w:rsidR="005B1872" w:rsidRDefault="005B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598A" w14:textId="77777777" w:rsidR="00901850" w:rsidRDefault="000B5C52">
    <w:pPr>
      <w:pStyle w:val="Encabezado"/>
    </w:pPr>
    <w:r>
      <w:rPr>
        <w:noProof/>
      </w:rPr>
      <w:drawing>
        <wp:anchor distT="0" distB="2540" distL="114300" distR="122555" simplePos="0" relativeHeight="2" behindDoc="1" locked="0" layoutInCell="1" allowOverlap="1" wp14:anchorId="4CBE16CD" wp14:editId="337D8AD8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645" cy="738949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49645" cy="738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50"/>
    <w:rsid w:val="000B5C52"/>
    <w:rsid w:val="002F602A"/>
    <w:rsid w:val="0036617B"/>
    <w:rsid w:val="005B1872"/>
    <w:rsid w:val="00670D77"/>
    <w:rsid w:val="00901850"/>
    <w:rsid w:val="00D428FE"/>
    <w:rsid w:val="00E3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B9AB"/>
  <w15:docId w15:val="{2028098E-011E-4121-9B4D-9C81BEF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pPr>
      <w:spacing w:after="160" w:line="259" w:lineRule="auto"/>
    </w:pPr>
    <w:rPr>
      <w:sz w:val="2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27FC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27FC7"/>
  </w:style>
  <w:style w:type="character" w:customStyle="1" w:styleId="CitaCar">
    <w:name w:val="Cita Car"/>
    <w:basedOn w:val="Fuentedeprrafopredeter"/>
    <w:link w:val="Cita"/>
    <w:uiPriority w:val="29"/>
    <w:qFormat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Default">
    <w:name w:val="Default"/>
    <w:qFormat/>
    <w:rsid w:val="007E788B"/>
    <w:rPr>
      <w:rFonts w:ascii="Leelawadee" w:eastAsia="Calibri" w:hAnsi="Leelawadee" w:cs="Leelawadee"/>
      <w:color w:val="000000"/>
      <w:sz w:val="24"/>
      <w:szCs w:val="24"/>
      <w:lang w:val="es-MX"/>
    </w:rPr>
  </w:style>
  <w:style w:type="table" w:styleId="Tablaconcuadrcula">
    <w:name w:val="Table Grid"/>
    <w:basedOn w:val="Tablanormal"/>
    <w:uiPriority w:val="39"/>
    <w:rsid w:val="00527FC7"/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IEC_2018</dc:creator>
  <dc:description/>
  <cp:lastModifiedBy>Madaí Ulluela Mendoza</cp:lastModifiedBy>
  <cp:revision>14</cp:revision>
  <cp:lastPrinted>2026-05-28T15:01:00Z</cp:lastPrinted>
  <dcterms:created xsi:type="dcterms:W3CDTF">2023-10-26T22:51:00Z</dcterms:created>
  <dcterms:modified xsi:type="dcterms:W3CDTF">2026-06-04T17:07:00Z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